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32" w:rsidRDefault="00F82232" w:rsidP="003A74D6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3A74D6">
        <w:rPr>
          <w:rFonts w:ascii="Times New Roman" w:hAnsi="Times New Roman" w:cs="Times New Roman"/>
          <w:b/>
          <w:caps/>
          <w:sz w:val="20"/>
          <w:szCs w:val="20"/>
        </w:rPr>
        <w:t>Сравнительный анализ использования различных источников света при визуализации обтекания моделей в АДТ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82232" w:rsidRPr="003C79C0" w:rsidRDefault="00F82232" w:rsidP="003A74D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79C0">
        <w:rPr>
          <w:rFonts w:ascii="Times New Roman" w:hAnsi="Times New Roman" w:cs="Times New Roman"/>
          <w:b/>
          <w:sz w:val="20"/>
          <w:szCs w:val="20"/>
        </w:rPr>
        <w:t>И. С. Иншаков, А. Ф. Рожков</w:t>
      </w:r>
    </w:p>
    <w:p w:rsidR="00B326EA" w:rsidRPr="003C79C0" w:rsidRDefault="00B326EA" w:rsidP="003A74D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79C0">
        <w:rPr>
          <w:rFonts w:ascii="Times New Roman" w:hAnsi="Times New Roman" w:cs="Times New Roman"/>
          <w:b/>
          <w:i/>
          <w:sz w:val="20"/>
          <w:szCs w:val="20"/>
        </w:rPr>
        <w:t>Федеральное государственное предприятие «Центральный аэрогидродинамический институт имени профессора Н. Е. Жуковского ФГУП «ЦАГИ»</w:t>
      </w:r>
    </w:p>
    <w:p w:rsidR="00445E33" w:rsidRDefault="00B326EA" w:rsidP="00FF2674">
      <w:pPr>
        <w:spacing w:after="120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3C79C0">
        <w:rPr>
          <w:rFonts w:ascii="Times New Roman" w:hAnsi="Times New Roman" w:cs="Times New Roman"/>
          <w:b/>
          <w:i/>
          <w:sz w:val="20"/>
          <w:szCs w:val="20"/>
        </w:rPr>
        <w:t xml:space="preserve">140180, г. Жуковский, </w:t>
      </w:r>
      <w:proofErr w:type="spellStart"/>
      <w:r w:rsidRPr="003C79C0">
        <w:rPr>
          <w:rFonts w:ascii="Times New Roman" w:hAnsi="Times New Roman" w:cs="Times New Roman"/>
          <w:b/>
          <w:i/>
          <w:sz w:val="20"/>
          <w:szCs w:val="20"/>
        </w:rPr>
        <w:t>Моск</w:t>
      </w:r>
      <w:proofErr w:type="spellEnd"/>
      <w:r w:rsidRPr="003C79C0">
        <w:rPr>
          <w:rFonts w:ascii="Times New Roman" w:hAnsi="Times New Roman" w:cs="Times New Roman"/>
          <w:b/>
          <w:i/>
          <w:sz w:val="20"/>
          <w:szCs w:val="20"/>
        </w:rPr>
        <w:t>. обл., ул. Жуковского, 1.</w:t>
      </w:r>
      <w:r w:rsidR="00445E33">
        <w:rPr>
          <w:rFonts w:ascii="Times New Roman" w:hAnsi="Times New Roman" w:cs="Times New Roman"/>
          <w:sz w:val="20"/>
          <w:szCs w:val="20"/>
        </w:rPr>
        <w:br/>
      </w:r>
      <w:r w:rsidR="0083355F">
        <w:rPr>
          <w:rFonts w:ascii="Times New Roman" w:hAnsi="Times New Roman" w:cs="Times New Roman"/>
          <w:sz w:val="20"/>
          <w:szCs w:val="20"/>
        </w:rPr>
        <w:t>Краткое содержание</w:t>
      </w:r>
    </w:p>
    <w:p w:rsidR="0083355F" w:rsidRDefault="0083355F" w:rsidP="0040323D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работе представлены сравнительные результаты использования различных </w:t>
      </w:r>
      <w:r w:rsidR="00AA6504">
        <w:rPr>
          <w:rFonts w:ascii="Times New Roman" w:hAnsi="Times New Roman" w:cs="Times New Roman"/>
          <w:sz w:val="20"/>
          <w:szCs w:val="20"/>
        </w:rPr>
        <w:t xml:space="preserve">непрерывных </w:t>
      </w:r>
      <w:r>
        <w:rPr>
          <w:rFonts w:ascii="Times New Roman" w:hAnsi="Times New Roman" w:cs="Times New Roman"/>
          <w:sz w:val="20"/>
          <w:szCs w:val="20"/>
        </w:rPr>
        <w:t xml:space="preserve">источников света в осветительной части теневого прибора ИАБ-455 при визуализации тестовой модели – электрической искры. </w:t>
      </w:r>
      <w:r w:rsidR="00AA6504">
        <w:rPr>
          <w:rFonts w:ascii="Times New Roman" w:hAnsi="Times New Roman" w:cs="Times New Roman"/>
          <w:sz w:val="20"/>
          <w:szCs w:val="20"/>
        </w:rPr>
        <w:t>В качестве источников света использовались лампа накаливания, точечный и протяжённый светодиод</w:t>
      </w:r>
      <w:r w:rsidR="003C79C0">
        <w:rPr>
          <w:rFonts w:ascii="Times New Roman" w:hAnsi="Times New Roman" w:cs="Times New Roman"/>
          <w:sz w:val="20"/>
          <w:szCs w:val="20"/>
        </w:rPr>
        <w:t>ный источник</w:t>
      </w:r>
      <w:r w:rsidR="00AA6504">
        <w:rPr>
          <w:rFonts w:ascii="Times New Roman" w:hAnsi="Times New Roman" w:cs="Times New Roman"/>
          <w:sz w:val="20"/>
          <w:szCs w:val="20"/>
        </w:rPr>
        <w:t xml:space="preserve"> и непрерывный лазер </w:t>
      </w:r>
      <w:r>
        <w:rPr>
          <w:rFonts w:ascii="Times New Roman" w:hAnsi="Times New Roman" w:cs="Times New Roman"/>
          <w:sz w:val="20"/>
          <w:szCs w:val="20"/>
        </w:rPr>
        <w:t>Регистрация изображения осуществлялась с помощью цифровой видеокамеры</w:t>
      </w:r>
      <w:r w:rsidR="00313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3D6C">
        <w:rPr>
          <w:rFonts w:ascii="Times New Roman" w:hAnsi="Times New Roman" w:cs="Times New Roman"/>
          <w:sz w:val="20"/>
          <w:szCs w:val="20"/>
          <w:lang w:val="en-US"/>
        </w:rPr>
        <w:t>Photron</w:t>
      </w:r>
      <w:proofErr w:type="spellEnd"/>
      <w:r w:rsidR="00313D6C" w:rsidRPr="00313D6C">
        <w:rPr>
          <w:rFonts w:ascii="Times New Roman" w:hAnsi="Times New Roman" w:cs="Times New Roman"/>
          <w:sz w:val="20"/>
          <w:szCs w:val="20"/>
        </w:rPr>
        <w:t xml:space="preserve"> </w:t>
      </w:r>
      <w:r w:rsidR="00313D6C">
        <w:rPr>
          <w:rFonts w:ascii="Times New Roman" w:hAnsi="Times New Roman" w:cs="Times New Roman"/>
          <w:sz w:val="20"/>
          <w:szCs w:val="20"/>
          <w:lang w:val="en-US"/>
        </w:rPr>
        <w:t>FASTCAM</w:t>
      </w:r>
      <w:r w:rsidR="00313D6C" w:rsidRPr="00313D6C">
        <w:rPr>
          <w:rFonts w:ascii="Times New Roman" w:hAnsi="Times New Roman" w:cs="Times New Roman"/>
          <w:sz w:val="20"/>
          <w:szCs w:val="20"/>
        </w:rPr>
        <w:t xml:space="preserve"> </w:t>
      </w:r>
      <w:r w:rsidR="00313D6C">
        <w:rPr>
          <w:rFonts w:ascii="Times New Roman" w:hAnsi="Times New Roman" w:cs="Times New Roman"/>
          <w:sz w:val="20"/>
          <w:szCs w:val="20"/>
          <w:lang w:val="en-US"/>
        </w:rPr>
        <w:t>SA</w:t>
      </w:r>
      <w:r w:rsidR="00313D6C" w:rsidRPr="00313D6C">
        <w:rPr>
          <w:rFonts w:ascii="Times New Roman" w:hAnsi="Times New Roman" w:cs="Times New Roman"/>
          <w:sz w:val="20"/>
          <w:szCs w:val="20"/>
        </w:rPr>
        <w:t>1.1</w:t>
      </w:r>
      <w:r w:rsidR="00AA6504">
        <w:rPr>
          <w:rFonts w:ascii="Times New Roman" w:hAnsi="Times New Roman" w:cs="Times New Roman"/>
          <w:sz w:val="20"/>
          <w:szCs w:val="20"/>
        </w:rPr>
        <w:t>. Найдены границы применимости каждого источника света при визуализации оптических неоднородностей.</w:t>
      </w:r>
    </w:p>
    <w:p w:rsidR="00362804" w:rsidRDefault="00362804" w:rsidP="0036280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Введение</w:t>
      </w:r>
    </w:p>
    <w:p w:rsidR="0080181F" w:rsidRDefault="00751B9C" w:rsidP="00751B9C">
      <w:pPr>
        <w:pStyle w:val="-00"/>
        <w:rPr>
          <w:sz w:val="20"/>
          <w:szCs w:val="20"/>
        </w:rPr>
      </w:pPr>
      <w:r>
        <w:rPr>
          <w:sz w:val="20"/>
          <w:szCs w:val="20"/>
        </w:rPr>
        <w:t>В рефрактометрических системах визуализации оптических неоднородностей в прозрачных потоках газа система освещения играет значительную роль.</w:t>
      </w:r>
      <w:r w:rsidRPr="00751B9C">
        <w:rPr>
          <w:sz w:val="20"/>
          <w:szCs w:val="20"/>
        </w:rPr>
        <w:t xml:space="preserve"> Для выделения оптических неоднородностей в потоке низкой плотности (ρ ̴ 0,3∙10</w:t>
      </w:r>
      <w:r w:rsidRPr="00751B9C">
        <w:rPr>
          <w:sz w:val="20"/>
          <w:szCs w:val="20"/>
          <w:vertAlign w:val="superscript"/>
        </w:rPr>
        <w:t>-3</w:t>
      </w:r>
      <w:r w:rsidRPr="00751B9C">
        <w:rPr>
          <w:sz w:val="20"/>
          <w:szCs w:val="20"/>
        </w:rPr>
        <w:t xml:space="preserve"> кг/м</w:t>
      </w:r>
      <w:r w:rsidRPr="00751B9C">
        <w:rPr>
          <w:sz w:val="20"/>
          <w:szCs w:val="20"/>
          <w:vertAlign w:val="superscript"/>
        </w:rPr>
        <w:t xml:space="preserve">3 </w:t>
      </w:r>
      <w:r w:rsidRPr="00751B9C">
        <w:rPr>
          <w:sz w:val="20"/>
          <w:szCs w:val="20"/>
        </w:rPr>
        <w:t>, протяжённость неоднородности вдоль зондирующего луча  ̴ 10 см),</w:t>
      </w:r>
      <w:r w:rsidR="005C1FAB">
        <w:rPr>
          <w:sz w:val="20"/>
          <w:szCs w:val="20"/>
        </w:rPr>
        <w:t xml:space="preserve"> который реализуется при</w:t>
      </w:r>
      <w:r w:rsidRPr="00751B9C">
        <w:rPr>
          <w:sz w:val="20"/>
          <w:szCs w:val="20"/>
        </w:rPr>
        <w:t xml:space="preserve"> числах М порядка 13 -16, требуется максимальная чувствительность системы, достигаемая п</w:t>
      </w:r>
      <w:r w:rsidR="005C1FAB">
        <w:rPr>
          <w:sz w:val="20"/>
          <w:szCs w:val="20"/>
        </w:rPr>
        <w:t>ри малых зазорах щели</w:t>
      </w:r>
      <w:r w:rsidRPr="00751B9C">
        <w:rPr>
          <w:sz w:val="20"/>
          <w:szCs w:val="20"/>
        </w:rPr>
        <w:t xml:space="preserve"> </w:t>
      </w:r>
      <w:r w:rsidR="005C1FAB" w:rsidRPr="005C1FAB">
        <w:rPr>
          <w:sz w:val="20"/>
          <w:szCs w:val="20"/>
        </w:rPr>
        <w:t>(</w:t>
      </w:r>
      <w:r w:rsidRPr="00751B9C">
        <w:rPr>
          <w:sz w:val="20"/>
          <w:szCs w:val="20"/>
        </w:rPr>
        <w:t>0,1-0,15 мм</w:t>
      </w:r>
      <w:r w:rsidR="005C1FAB" w:rsidRPr="005C1FAB">
        <w:rPr>
          <w:sz w:val="20"/>
          <w:szCs w:val="20"/>
        </w:rPr>
        <w:t>)</w:t>
      </w:r>
      <w:r w:rsidRPr="00751B9C">
        <w:rPr>
          <w:sz w:val="20"/>
          <w:szCs w:val="20"/>
        </w:rPr>
        <w:t xml:space="preserve">. В этих условиях значительно падает освещённость поля визуализации. Для изучения динамики быстропротекающих процессов яркость источника света также является важнейшим параметром. </w:t>
      </w:r>
      <w:r w:rsidR="0040323D">
        <w:rPr>
          <w:sz w:val="20"/>
          <w:szCs w:val="20"/>
        </w:rPr>
        <w:t xml:space="preserve">Известно большое количество различных источников света для теневых систем визуализации </w:t>
      </w:r>
      <w:r w:rsidR="0040323D" w:rsidRPr="0040323D">
        <w:rPr>
          <w:sz w:val="20"/>
          <w:szCs w:val="20"/>
        </w:rPr>
        <w:t>[</w:t>
      </w:r>
      <w:r w:rsidR="0040323D">
        <w:rPr>
          <w:sz w:val="20"/>
          <w:szCs w:val="20"/>
        </w:rPr>
        <w:t>1</w:t>
      </w:r>
      <w:r w:rsidR="0040323D" w:rsidRPr="0040323D">
        <w:rPr>
          <w:sz w:val="20"/>
          <w:szCs w:val="20"/>
        </w:rPr>
        <w:t>],[</w:t>
      </w:r>
      <w:r w:rsidR="0040323D">
        <w:rPr>
          <w:sz w:val="20"/>
          <w:szCs w:val="20"/>
        </w:rPr>
        <w:t>2</w:t>
      </w:r>
      <w:r w:rsidR="0040323D" w:rsidRPr="0040323D">
        <w:rPr>
          <w:sz w:val="20"/>
          <w:szCs w:val="20"/>
        </w:rPr>
        <w:t>]</w:t>
      </w:r>
      <w:r w:rsidR="0040323D">
        <w:rPr>
          <w:sz w:val="20"/>
          <w:szCs w:val="20"/>
        </w:rPr>
        <w:t>.</w:t>
      </w:r>
      <w:r w:rsidR="00AA79CC">
        <w:rPr>
          <w:sz w:val="20"/>
          <w:szCs w:val="20"/>
        </w:rPr>
        <w:t>В данной работе представлены результаты применения непрерывных источников света для визуализации поля течения в области электрического разр</w:t>
      </w:r>
      <w:r w:rsidR="00DD598D">
        <w:rPr>
          <w:sz w:val="20"/>
          <w:szCs w:val="20"/>
        </w:rPr>
        <w:t>яда</w:t>
      </w:r>
      <w:r w:rsidR="00AA79CC">
        <w:rPr>
          <w:sz w:val="20"/>
          <w:szCs w:val="20"/>
        </w:rPr>
        <w:t xml:space="preserve">. Энергия искры была порядка 100 Дж. </w:t>
      </w:r>
      <w:r w:rsidR="0094120E">
        <w:rPr>
          <w:sz w:val="20"/>
          <w:szCs w:val="20"/>
        </w:rPr>
        <w:t>Подобный тестовый объе</w:t>
      </w:r>
      <w:r w:rsidR="00CE5860">
        <w:rPr>
          <w:sz w:val="20"/>
          <w:szCs w:val="20"/>
        </w:rPr>
        <w:t>кт был выбран по причине</w:t>
      </w:r>
      <w:r w:rsidR="00DD598D">
        <w:rPr>
          <w:sz w:val="20"/>
          <w:szCs w:val="20"/>
        </w:rPr>
        <w:t xml:space="preserve"> </w:t>
      </w:r>
      <w:r w:rsidR="00CE5860">
        <w:rPr>
          <w:sz w:val="20"/>
          <w:szCs w:val="20"/>
        </w:rPr>
        <w:t>создания</w:t>
      </w:r>
      <w:r w:rsidR="0094120E">
        <w:rPr>
          <w:sz w:val="20"/>
          <w:szCs w:val="20"/>
        </w:rPr>
        <w:t xml:space="preserve"> </w:t>
      </w:r>
      <w:r w:rsidR="00CE5860">
        <w:rPr>
          <w:sz w:val="20"/>
          <w:szCs w:val="20"/>
        </w:rPr>
        <w:t xml:space="preserve">им </w:t>
      </w:r>
      <w:r w:rsidR="0094120E">
        <w:rPr>
          <w:sz w:val="20"/>
          <w:szCs w:val="20"/>
        </w:rPr>
        <w:t>ударных волн и температурной неоднородност</w:t>
      </w:r>
      <w:r w:rsidR="00DD598D">
        <w:rPr>
          <w:sz w:val="20"/>
          <w:szCs w:val="20"/>
        </w:rPr>
        <w:t>и</w:t>
      </w:r>
      <w:r w:rsidR="0094120E">
        <w:rPr>
          <w:sz w:val="20"/>
          <w:szCs w:val="20"/>
        </w:rPr>
        <w:t xml:space="preserve">. </w:t>
      </w:r>
      <w:r w:rsidR="00AA79CC">
        <w:rPr>
          <w:sz w:val="20"/>
          <w:szCs w:val="20"/>
        </w:rPr>
        <w:t xml:space="preserve">Непрерывные источники были выбраны из-за </w:t>
      </w:r>
      <w:r w:rsidR="0094120E">
        <w:rPr>
          <w:sz w:val="20"/>
          <w:szCs w:val="20"/>
        </w:rPr>
        <w:t>возможности обойтись бе</w:t>
      </w:r>
      <w:r w:rsidR="00E82326">
        <w:rPr>
          <w:sz w:val="20"/>
          <w:szCs w:val="20"/>
        </w:rPr>
        <w:t xml:space="preserve">з системы </w:t>
      </w:r>
    </w:p>
    <w:p w:rsidR="0080181F" w:rsidRPr="00445E33" w:rsidRDefault="0080181F" w:rsidP="0080181F">
      <w:pPr>
        <w:rPr>
          <w:rFonts w:ascii="Times New Roman" w:hAnsi="Times New Roman" w:cs="Times New Roman"/>
          <w:sz w:val="16"/>
          <w:szCs w:val="16"/>
        </w:rPr>
      </w:pPr>
      <w:r w:rsidRPr="00445E33">
        <w:rPr>
          <w:rFonts w:ascii="Times New Roman" w:hAnsi="Times New Roman" w:cs="Times New Roman"/>
          <w:b/>
          <w:sz w:val="16"/>
          <w:szCs w:val="16"/>
        </w:rPr>
        <w:sym w:font="Symbol" w:char="F0E3"/>
      </w:r>
      <w:r w:rsidRPr="00445E3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И.С. Иншаков, А.Ф. Рожков</w:t>
      </w:r>
      <w:r w:rsidRPr="00445E33">
        <w:rPr>
          <w:rFonts w:ascii="Times New Roman" w:hAnsi="Times New Roman" w:cs="Times New Roman"/>
          <w:b/>
          <w:sz w:val="16"/>
          <w:szCs w:val="16"/>
        </w:rPr>
        <w:t>, 2014</w:t>
      </w:r>
    </w:p>
    <w:p w:rsidR="0080181F" w:rsidRDefault="0080181F" w:rsidP="0080181F">
      <w:pPr>
        <w:pStyle w:val="-00"/>
        <w:ind w:firstLine="0"/>
        <w:rPr>
          <w:sz w:val="20"/>
          <w:szCs w:val="20"/>
        </w:rPr>
      </w:pPr>
    </w:p>
    <w:p w:rsidR="0094120E" w:rsidRDefault="00E82326" w:rsidP="0080181F">
      <w:pPr>
        <w:pStyle w:val="-00"/>
        <w:ind w:firstLine="0"/>
        <w:rPr>
          <w:sz w:val="20"/>
          <w:szCs w:val="20"/>
        </w:rPr>
      </w:pPr>
      <w:r>
        <w:rPr>
          <w:sz w:val="20"/>
          <w:szCs w:val="20"/>
        </w:rPr>
        <w:t>синхронизации, котор</w:t>
      </w:r>
      <w:r w:rsidRPr="00E82326">
        <w:rPr>
          <w:sz w:val="20"/>
          <w:szCs w:val="20"/>
        </w:rPr>
        <w:t>ая</w:t>
      </w:r>
      <w:r w:rsidR="0094120E">
        <w:rPr>
          <w:sz w:val="20"/>
          <w:szCs w:val="20"/>
        </w:rPr>
        <w:t xml:space="preserve"> необ</w:t>
      </w:r>
      <w:r>
        <w:rPr>
          <w:sz w:val="20"/>
          <w:szCs w:val="20"/>
        </w:rPr>
        <w:t>ходима</w:t>
      </w:r>
      <w:r w:rsidR="0094120E">
        <w:rPr>
          <w:sz w:val="20"/>
          <w:szCs w:val="20"/>
        </w:rPr>
        <w:t xml:space="preserve"> при использовании импульсных источников света.</w:t>
      </w:r>
      <w:r w:rsidR="00FF2674">
        <w:rPr>
          <w:sz w:val="20"/>
          <w:szCs w:val="20"/>
        </w:rPr>
        <w:t xml:space="preserve"> </w:t>
      </w:r>
      <w:r w:rsidR="0094120E">
        <w:rPr>
          <w:sz w:val="20"/>
          <w:szCs w:val="20"/>
        </w:rPr>
        <w:t xml:space="preserve">Эксперименты проводились на теневом приборе ИАБ-455, результаты регистрировались цифровой видеокамерой </w:t>
      </w:r>
      <w:proofErr w:type="spellStart"/>
      <w:r w:rsidR="005F5919">
        <w:rPr>
          <w:sz w:val="20"/>
          <w:szCs w:val="20"/>
          <w:lang w:val="en-US"/>
        </w:rPr>
        <w:t>Photron</w:t>
      </w:r>
      <w:proofErr w:type="spellEnd"/>
      <w:r w:rsidR="005F5919" w:rsidRPr="005F5919">
        <w:rPr>
          <w:sz w:val="20"/>
          <w:szCs w:val="20"/>
        </w:rPr>
        <w:t xml:space="preserve"> </w:t>
      </w:r>
      <w:r w:rsidR="005F5919">
        <w:rPr>
          <w:sz w:val="20"/>
          <w:szCs w:val="20"/>
          <w:lang w:val="en-US"/>
        </w:rPr>
        <w:t>FASTCAM</w:t>
      </w:r>
      <w:r w:rsidR="005F5919" w:rsidRPr="005F5919">
        <w:rPr>
          <w:sz w:val="20"/>
          <w:szCs w:val="20"/>
        </w:rPr>
        <w:t xml:space="preserve"> </w:t>
      </w:r>
      <w:r w:rsidR="005F5919">
        <w:rPr>
          <w:sz w:val="20"/>
          <w:szCs w:val="20"/>
          <w:lang w:val="en-US"/>
        </w:rPr>
        <w:t>SA</w:t>
      </w:r>
      <w:r w:rsidR="005F5919" w:rsidRPr="005F5919">
        <w:rPr>
          <w:sz w:val="20"/>
          <w:szCs w:val="20"/>
        </w:rPr>
        <w:t>1.1</w:t>
      </w:r>
      <w:r w:rsidR="0040323D">
        <w:rPr>
          <w:sz w:val="20"/>
          <w:szCs w:val="20"/>
        </w:rPr>
        <w:t>,</w:t>
      </w:r>
      <w:r w:rsidR="005F5919">
        <w:rPr>
          <w:sz w:val="20"/>
          <w:szCs w:val="20"/>
        </w:rPr>
        <w:t xml:space="preserve"> скорость съёмки от 1000 до 40000 кадров/с, экспозиция от 0,3 мс до 2 мкс.</w:t>
      </w:r>
      <w:r w:rsidR="0040323D">
        <w:rPr>
          <w:sz w:val="20"/>
          <w:szCs w:val="20"/>
        </w:rPr>
        <w:t xml:space="preserve"> </w:t>
      </w:r>
    </w:p>
    <w:p w:rsidR="005F5919" w:rsidRDefault="005F5919" w:rsidP="005F5919">
      <w:pPr>
        <w:pStyle w:val="-00"/>
        <w:jc w:val="center"/>
        <w:rPr>
          <w:sz w:val="20"/>
          <w:szCs w:val="20"/>
        </w:rPr>
      </w:pPr>
      <w:r>
        <w:rPr>
          <w:sz w:val="20"/>
          <w:szCs w:val="20"/>
        </w:rPr>
        <w:t>Протяжённый светодиод</w:t>
      </w:r>
      <w:r w:rsidR="00D129A2">
        <w:rPr>
          <w:sz w:val="20"/>
          <w:szCs w:val="20"/>
        </w:rPr>
        <w:t>ный источник</w:t>
      </w:r>
    </w:p>
    <w:p w:rsidR="00F458A3" w:rsidRDefault="005C1FAB" w:rsidP="005C1FAB">
      <w:pPr>
        <w:pStyle w:val="-00"/>
        <w:ind w:firstLine="426"/>
        <w:rPr>
          <w:sz w:val="20"/>
          <w:szCs w:val="20"/>
        </w:rPr>
      </w:pPr>
      <w:r>
        <w:rPr>
          <w:sz w:val="20"/>
          <w:szCs w:val="20"/>
        </w:rPr>
        <w:t>Внешний вид источника и результаты визуализации электрического разряда представлены на Рис. 1. Экспозиция 0,3 мс, нож вертикальный.</w:t>
      </w:r>
      <w:r w:rsidRPr="005C1FAB">
        <w:rPr>
          <w:sz w:val="20"/>
          <w:szCs w:val="20"/>
        </w:rPr>
        <w:t xml:space="preserve"> </w:t>
      </w:r>
      <w:r w:rsidR="00A668C6">
        <w:rPr>
          <w:sz w:val="20"/>
          <w:szCs w:val="20"/>
        </w:rPr>
        <w:t>Одиннадцать красных светодиодов с телом свечен</w:t>
      </w:r>
      <w:r w:rsidR="005D237D">
        <w:rPr>
          <w:sz w:val="20"/>
          <w:szCs w:val="20"/>
        </w:rPr>
        <w:t xml:space="preserve">ия 0,25 мм располагались </w:t>
      </w:r>
      <w:r>
        <w:rPr>
          <w:sz w:val="20"/>
          <w:szCs w:val="20"/>
        </w:rPr>
        <w:t>в линию</w:t>
      </w:r>
      <w:r w:rsidR="005D237D">
        <w:rPr>
          <w:sz w:val="20"/>
          <w:szCs w:val="20"/>
        </w:rPr>
        <w:t xml:space="preserve"> длин</w:t>
      </w:r>
      <w:r>
        <w:rPr>
          <w:sz w:val="20"/>
          <w:szCs w:val="20"/>
        </w:rPr>
        <w:t>ой</w:t>
      </w:r>
      <w:r w:rsidR="005D237D">
        <w:rPr>
          <w:sz w:val="20"/>
          <w:szCs w:val="20"/>
        </w:rPr>
        <w:t xml:space="preserve"> 10 мм. Суммарная мощность </w:t>
      </w:r>
      <w:r w:rsidR="00F458A3">
        <w:rPr>
          <w:sz w:val="20"/>
          <w:szCs w:val="20"/>
        </w:rPr>
        <w:t>осветителя была 0,8 Вт</w:t>
      </w:r>
    </w:p>
    <w:p w:rsidR="00F458A3" w:rsidRDefault="00086B79" w:rsidP="00D129A2">
      <w:pPr>
        <w:pStyle w:val="-00"/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45029" cy="851010"/>
            <wp:effectExtent l="19050" t="0" r="2721" b="0"/>
            <wp:docPr id="17" name="Рисунок 0" descr="DSCN2615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615м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67" cy="85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8A3">
        <w:rPr>
          <w:noProof/>
          <w:sz w:val="20"/>
          <w:szCs w:val="20"/>
        </w:rPr>
        <w:drawing>
          <wp:inline distT="0" distB="0" distL="0" distR="0">
            <wp:extent cx="857605" cy="857605"/>
            <wp:effectExtent l="19050" t="0" r="0" b="0"/>
            <wp:docPr id="2" name="Рисунок 1" descr="Красный0000об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ый0000обр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83" cy="86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9A2">
        <w:rPr>
          <w:noProof/>
          <w:sz w:val="20"/>
          <w:szCs w:val="20"/>
        </w:rPr>
        <w:drawing>
          <wp:inline distT="0" distB="0" distL="0" distR="0">
            <wp:extent cx="865154" cy="865154"/>
            <wp:effectExtent l="19050" t="0" r="0" b="0"/>
            <wp:docPr id="6" name="Рисунок 3" descr="Красный0001об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ый0001обр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209" cy="87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868964" cy="868964"/>
            <wp:effectExtent l="19050" t="0" r="7336" b="0"/>
            <wp:docPr id="4" name="Рисунок 4" descr="Красный0002об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ый0002обр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234" cy="87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9A2" w:rsidRPr="0040323D" w:rsidRDefault="00086B79" w:rsidP="00D129A2">
      <w:pPr>
        <w:pStyle w:val="-00"/>
        <w:ind w:firstLine="0"/>
        <w:rPr>
          <w:sz w:val="18"/>
          <w:szCs w:val="18"/>
        </w:rPr>
      </w:pPr>
      <w:r>
        <w:rPr>
          <w:sz w:val="18"/>
          <w:szCs w:val="18"/>
        </w:rPr>
        <w:t>Рис. 1</w:t>
      </w:r>
      <w:r w:rsidR="00D129A2" w:rsidRPr="0040323D">
        <w:rPr>
          <w:sz w:val="18"/>
          <w:szCs w:val="18"/>
        </w:rPr>
        <w:t xml:space="preserve">. </w:t>
      </w:r>
      <w:r w:rsidRPr="0040323D">
        <w:rPr>
          <w:sz w:val="18"/>
          <w:szCs w:val="18"/>
        </w:rPr>
        <w:t>Протяжённый светодиодный источник.</w:t>
      </w:r>
      <w:r>
        <w:rPr>
          <w:sz w:val="18"/>
          <w:szCs w:val="18"/>
        </w:rPr>
        <w:t xml:space="preserve"> </w:t>
      </w:r>
      <w:r w:rsidR="00D129A2" w:rsidRPr="0040323D">
        <w:rPr>
          <w:sz w:val="18"/>
          <w:szCs w:val="18"/>
        </w:rPr>
        <w:t>Скорость съёмки 1000 к/с,</w:t>
      </w:r>
      <w:r>
        <w:rPr>
          <w:sz w:val="18"/>
          <w:szCs w:val="18"/>
        </w:rPr>
        <w:t xml:space="preserve"> экспозиция 300 мкс.</w:t>
      </w:r>
    </w:p>
    <w:p w:rsidR="00D129A2" w:rsidRDefault="003E3305" w:rsidP="00D129A2">
      <w:pPr>
        <w:pStyle w:val="-00"/>
        <w:ind w:firstLine="426"/>
        <w:rPr>
          <w:sz w:val="20"/>
          <w:szCs w:val="20"/>
        </w:rPr>
      </w:pPr>
      <w:r>
        <w:rPr>
          <w:sz w:val="20"/>
          <w:szCs w:val="20"/>
        </w:rPr>
        <w:t>Меньшее значение экспозиции данный источник не обеспечивал, визуализировалась лишь область повышенной температуры у электродов.</w:t>
      </w:r>
    </w:p>
    <w:p w:rsidR="00D129A2" w:rsidRDefault="003E3305" w:rsidP="003E3305">
      <w:pPr>
        <w:pStyle w:val="-0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Точечный светодиод</w:t>
      </w:r>
    </w:p>
    <w:p w:rsidR="003E3305" w:rsidRDefault="005C1FAB" w:rsidP="003E3305">
      <w:pPr>
        <w:pStyle w:val="-00"/>
        <w:ind w:firstLine="567"/>
        <w:jc w:val="left"/>
        <w:rPr>
          <w:sz w:val="20"/>
          <w:szCs w:val="20"/>
        </w:rPr>
      </w:pPr>
      <w:r>
        <w:rPr>
          <w:sz w:val="20"/>
          <w:szCs w:val="20"/>
        </w:rPr>
        <w:t>На Рис. 2</w:t>
      </w:r>
      <w:r w:rsidR="003E3305">
        <w:rPr>
          <w:sz w:val="20"/>
          <w:szCs w:val="20"/>
        </w:rPr>
        <w:t xml:space="preserve"> приведён общий вид светового источника на основе светодиода мощностью 3 Вт и с телом свечения 1,5 мм.</w:t>
      </w:r>
    </w:p>
    <w:p w:rsidR="003E3305" w:rsidRDefault="003E3305" w:rsidP="003C79C0">
      <w:pPr>
        <w:pStyle w:val="-00"/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997573" cy="1022310"/>
            <wp:effectExtent l="19050" t="0" r="2677" b="0"/>
            <wp:docPr id="7" name="Рисунок 6" descr="DSCN2617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617мМ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089" cy="102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305" w:rsidRPr="0040323D" w:rsidRDefault="005C1FAB" w:rsidP="0040323D">
      <w:pPr>
        <w:pStyle w:val="-00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Рис. 2</w:t>
      </w:r>
      <w:r w:rsidR="003E3305" w:rsidRPr="0040323D">
        <w:rPr>
          <w:sz w:val="18"/>
          <w:szCs w:val="18"/>
        </w:rPr>
        <w:t>. Светодиод мощностью 3 Вт</w:t>
      </w:r>
    </w:p>
    <w:p w:rsidR="005C1FAB" w:rsidRDefault="00136217" w:rsidP="003E3305">
      <w:pPr>
        <w:pStyle w:val="-00"/>
        <w:ind w:firstLine="567"/>
        <w:jc w:val="left"/>
        <w:rPr>
          <w:sz w:val="20"/>
          <w:szCs w:val="20"/>
        </w:rPr>
      </w:pPr>
      <w:r>
        <w:rPr>
          <w:sz w:val="20"/>
          <w:szCs w:val="20"/>
        </w:rPr>
        <w:t>Данный источник обеспечил уменьшение</w:t>
      </w:r>
      <w:r w:rsidR="005C1FAB">
        <w:rPr>
          <w:sz w:val="20"/>
          <w:szCs w:val="20"/>
        </w:rPr>
        <w:t xml:space="preserve"> экспозиции до 50 мкс. На рис. 3</w:t>
      </w:r>
      <w:r>
        <w:rPr>
          <w:sz w:val="20"/>
          <w:szCs w:val="20"/>
        </w:rPr>
        <w:t xml:space="preserve"> представлены результаты визуализации с помощью этого светодиода.</w:t>
      </w:r>
    </w:p>
    <w:p w:rsidR="0080181F" w:rsidRPr="00445E33" w:rsidRDefault="0080181F" w:rsidP="0080181F">
      <w:pPr>
        <w:rPr>
          <w:rFonts w:ascii="Times New Roman" w:hAnsi="Times New Roman" w:cs="Times New Roman"/>
          <w:sz w:val="16"/>
          <w:szCs w:val="16"/>
        </w:rPr>
      </w:pPr>
      <w:r w:rsidRPr="00445E33">
        <w:rPr>
          <w:rFonts w:ascii="Times New Roman" w:hAnsi="Times New Roman" w:cs="Times New Roman"/>
          <w:b/>
          <w:sz w:val="16"/>
          <w:szCs w:val="16"/>
        </w:rPr>
        <w:sym w:font="Symbol" w:char="F0E3"/>
      </w:r>
      <w:r w:rsidRPr="00445E3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И.С. Иншаков, А.Ф. Рожков</w:t>
      </w:r>
      <w:r w:rsidRPr="00445E33">
        <w:rPr>
          <w:rFonts w:ascii="Times New Roman" w:hAnsi="Times New Roman" w:cs="Times New Roman"/>
          <w:b/>
          <w:sz w:val="16"/>
          <w:szCs w:val="16"/>
        </w:rPr>
        <w:t>, 2014</w:t>
      </w:r>
    </w:p>
    <w:p w:rsidR="00136217" w:rsidRDefault="00136217" w:rsidP="003E3305">
      <w:pPr>
        <w:pStyle w:val="-00"/>
        <w:ind w:firstLine="567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874136" cy="1251629"/>
            <wp:effectExtent l="19050" t="0" r="2164" b="0"/>
            <wp:docPr id="8" name="Рисунок 7" descr="Зеленый0000об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ый0000обр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12" cy="125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1035183" cy="1249490"/>
            <wp:effectExtent l="19050" t="0" r="0" b="0"/>
            <wp:docPr id="9" name="Рисунок 8" descr="Зеленый0001об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ый0001обр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08" cy="125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945840" cy="1249490"/>
            <wp:effectExtent l="19050" t="0" r="6660" b="0"/>
            <wp:docPr id="10" name="Рисунок 9" descr="Зеленый0002об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ый0002обр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02" cy="125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17" w:rsidRPr="0040323D" w:rsidRDefault="005C1FAB" w:rsidP="0040323D">
      <w:pPr>
        <w:pStyle w:val="-00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Рис. 3</w:t>
      </w:r>
      <w:r w:rsidR="00136217" w:rsidRPr="0040323D">
        <w:rPr>
          <w:sz w:val="18"/>
          <w:szCs w:val="18"/>
        </w:rPr>
        <w:t xml:space="preserve">. Скорость съёмки 1000 к/с, </w:t>
      </w:r>
      <w:r w:rsidR="00355403" w:rsidRPr="0040323D">
        <w:rPr>
          <w:sz w:val="18"/>
          <w:szCs w:val="18"/>
        </w:rPr>
        <w:t>экспозиция 50 мкс</w:t>
      </w:r>
    </w:p>
    <w:p w:rsidR="00355403" w:rsidRDefault="00355403" w:rsidP="005C1FAB">
      <w:pPr>
        <w:pStyle w:val="-00"/>
        <w:ind w:firstLine="567"/>
        <w:rPr>
          <w:sz w:val="20"/>
          <w:szCs w:val="20"/>
        </w:rPr>
      </w:pPr>
      <w:r>
        <w:rPr>
          <w:sz w:val="20"/>
          <w:szCs w:val="20"/>
        </w:rPr>
        <w:t>Как и в случае предыдущего источника, визуализируется лишь область газа с повышенной температурой, хотя большая мощность позволила перейти к экспозиции 50 мкс.</w:t>
      </w:r>
    </w:p>
    <w:p w:rsidR="00355403" w:rsidRDefault="00355403" w:rsidP="00355403">
      <w:pPr>
        <w:pStyle w:val="-0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Лампа накаливания</w:t>
      </w:r>
    </w:p>
    <w:p w:rsidR="00355403" w:rsidRPr="005F5919" w:rsidRDefault="005C1FAB" w:rsidP="005C1FAB">
      <w:pPr>
        <w:pStyle w:val="-00"/>
        <w:ind w:firstLine="567"/>
        <w:rPr>
          <w:sz w:val="20"/>
          <w:szCs w:val="20"/>
        </w:rPr>
      </w:pPr>
      <w:r>
        <w:rPr>
          <w:sz w:val="20"/>
          <w:szCs w:val="20"/>
        </w:rPr>
        <w:t>На рис. 4</w:t>
      </w:r>
      <w:r w:rsidR="00355403">
        <w:rPr>
          <w:sz w:val="20"/>
          <w:szCs w:val="20"/>
        </w:rPr>
        <w:t xml:space="preserve"> представлен вид классической лампы накаливания мощностью 220 Вт, учитывая 5% эффективность, получим световую мощность более 10Вт.</w:t>
      </w:r>
    </w:p>
    <w:p w:rsidR="00751B9C" w:rsidRDefault="003A74D6" w:rsidP="003A74D6">
      <w:pPr>
        <w:pStyle w:val="-0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34023" cy="1002429"/>
            <wp:effectExtent l="19050" t="0" r="9027" b="0"/>
            <wp:docPr id="11" name="Рисунок 10" descr="DSCN2607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607мМ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656" cy="100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4D6" w:rsidRPr="0040323D" w:rsidRDefault="005C1FAB" w:rsidP="0040323D">
      <w:pPr>
        <w:pStyle w:val="-00"/>
        <w:jc w:val="center"/>
        <w:rPr>
          <w:sz w:val="18"/>
          <w:szCs w:val="18"/>
        </w:rPr>
      </w:pPr>
      <w:r>
        <w:rPr>
          <w:sz w:val="18"/>
          <w:szCs w:val="18"/>
        </w:rPr>
        <w:t>Рис. 4</w:t>
      </w:r>
    </w:p>
    <w:p w:rsidR="003A74D6" w:rsidRDefault="003A74D6" w:rsidP="003A74D6">
      <w:pPr>
        <w:pStyle w:val="-00"/>
        <w:jc w:val="left"/>
        <w:rPr>
          <w:sz w:val="20"/>
          <w:szCs w:val="20"/>
        </w:rPr>
      </w:pPr>
      <w:r>
        <w:rPr>
          <w:sz w:val="20"/>
          <w:szCs w:val="20"/>
        </w:rPr>
        <w:t>Применение этой лампы позволило перейти к экспозициям 2 мкс и зарегистрировать ударную волну о</w:t>
      </w:r>
      <w:r w:rsidR="005C1FAB">
        <w:rPr>
          <w:sz w:val="20"/>
          <w:szCs w:val="20"/>
        </w:rPr>
        <w:t>т электрического разряда (Рис. 5</w:t>
      </w:r>
      <w:r>
        <w:rPr>
          <w:sz w:val="20"/>
          <w:szCs w:val="20"/>
        </w:rPr>
        <w:t>).</w:t>
      </w:r>
      <w:r>
        <w:rPr>
          <w:noProof/>
          <w:sz w:val="20"/>
          <w:szCs w:val="20"/>
        </w:rPr>
        <w:drawing>
          <wp:inline distT="0" distB="0" distL="0" distR="0">
            <wp:extent cx="1258839" cy="1007071"/>
            <wp:effectExtent l="19050" t="0" r="0" b="0"/>
            <wp:docPr id="12" name="Рисунок 11" descr="искра 40000кс500000_накал(нож подж 24в лампа щб)0001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кра 40000кс500000_накал(нож подж 24в лампа щб)0001о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18" cy="100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1256592" cy="1005272"/>
            <wp:effectExtent l="19050" t="0" r="708" b="0"/>
            <wp:docPr id="13" name="Рисунок 12" descr="искра 40000кс500000_накал(нож подж 24в лампа щб)0002о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кра 40000кс500000_накал(нож подж 24в лампа щб)0002об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557" cy="100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1287236" cy="1029789"/>
            <wp:effectExtent l="19050" t="0" r="8164" b="0"/>
            <wp:docPr id="14" name="Рисунок 13" descr="искра 40000кс500000_накал(нож подж 24в лампа щб)0003о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кра 40000кс500000_накал(нож подж 24в лампа щб)0003об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236" cy="103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4D6" w:rsidRPr="0040323D" w:rsidRDefault="005C1FAB" w:rsidP="0040323D">
      <w:pPr>
        <w:pStyle w:val="-00"/>
        <w:jc w:val="center"/>
        <w:rPr>
          <w:sz w:val="18"/>
          <w:szCs w:val="18"/>
        </w:rPr>
      </w:pPr>
      <w:r>
        <w:rPr>
          <w:sz w:val="18"/>
          <w:szCs w:val="18"/>
        </w:rPr>
        <w:t>Рис. 5</w:t>
      </w:r>
      <w:r w:rsidR="003A74D6" w:rsidRPr="0040323D">
        <w:rPr>
          <w:sz w:val="18"/>
          <w:szCs w:val="18"/>
        </w:rPr>
        <w:t xml:space="preserve">. </w:t>
      </w:r>
      <w:r w:rsidR="003C79C0" w:rsidRPr="0040323D">
        <w:rPr>
          <w:sz w:val="18"/>
          <w:szCs w:val="18"/>
        </w:rPr>
        <w:t>Скорость съёмки 40000 к/с, экспозиция 2 мкс</w:t>
      </w:r>
    </w:p>
    <w:p w:rsidR="00751B9C" w:rsidRPr="00751B9C" w:rsidRDefault="00751B9C" w:rsidP="00751B9C">
      <w:pPr>
        <w:pStyle w:val="-00"/>
        <w:rPr>
          <w:sz w:val="20"/>
          <w:szCs w:val="20"/>
        </w:rPr>
      </w:pPr>
      <w:r w:rsidRPr="00751B9C">
        <w:rPr>
          <w:sz w:val="20"/>
          <w:szCs w:val="20"/>
        </w:rPr>
        <w:t xml:space="preserve">Другим перспективным световым источником являются лазеры. В данной работе был рассмотрен лазер </w:t>
      </w:r>
      <w:r w:rsidRPr="00751B9C">
        <w:rPr>
          <w:sz w:val="20"/>
          <w:szCs w:val="20"/>
          <w:lang w:val="en-US"/>
        </w:rPr>
        <w:t>LD</w:t>
      </w:r>
      <w:r w:rsidRPr="00751B9C">
        <w:rPr>
          <w:sz w:val="20"/>
          <w:szCs w:val="20"/>
        </w:rPr>
        <w:t>-445 1000</w:t>
      </w:r>
      <w:r w:rsidRPr="00751B9C">
        <w:rPr>
          <w:sz w:val="20"/>
          <w:szCs w:val="20"/>
          <w:lang w:val="en-US"/>
        </w:rPr>
        <w:t>MG</w:t>
      </w:r>
      <w:r w:rsidRPr="00751B9C">
        <w:rPr>
          <w:sz w:val="20"/>
          <w:szCs w:val="20"/>
        </w:rPr>
        <w:t xml:space="preserve"> производства Австрии с телом </w:t>
      </w:r>
      <w:r w:rsidR="003C79C0">
        <w:rPr>
          <w:sz w:val="20"/>
          <w:szCs w:val="20"/>
        </w:rPr>
        <w:t>свечении менее 0,2 мм, длиной волны</w:t>
      </w:r>
      <w:r w:rsidR="005C1FAB">
        <w:rPr>
          <w:sz w:val="20"/>
          <w:szCs w:val="20"/>
        </w:rPr>
        <w:t xml:space="preserve"> 445 нм и мощностью 1 Вт (рис. 6</w:t>
      </w:r>
      <w:r w:rsidR="003C79C0">
        <w:rPr>
          <w:sz w:val="20"/>
          <w:szCs w:val="20"/>
        </w:rPr>
        <w:t>).</w:t>
      </w:r>
      <w:r w:rsidR="005C1FAB">
        <w:rPr>
          <w:sz w:val="20"/>
          <w:szCs w:val="20"/>
        </w:rPr>
        <w:t xml:space="preserve"> Здесь же</w:t>
      </w:r>
      <w:r w:rsidR="00362804">
        <w:rPr>
          <w:sz w:val="20"/>
          <w:szCs w:val="20"/>
        </w:rPr>
        <w:t xml:space="preserve"> приведены результаты его применения</w:t>
      </w:r>
      <w:r w:rsidR="00FF2674">
        <w:rPr>
          <w:sz w:val="20"/>
          <w:szCs w:val="20"/>
        </w:rPr>
        <w:t>.</w:t>
      </w:r>
    </w:p>
    <w:p w:rsidR="0080181F" w:rsidRPr="00445E33" w:rsidRDefault="0080181F" w:rsidP="0080181F">
      <w:pPr>
        <w:rPr>
          <w:rFonts w:ascii="Times New Roman" w:hAnsi="Times New Roman" w:cs="Times New Roman"/>
          <w:sz w:val="16"/>
          <w:szCs w:val="16"/>
        </w:rPr>
      </w:pPr>
      <w:r w:rsidRPr="00445E33">
        <w:rPr>
          <w:rFonts w:ascii="Times New Roman" w:hAnsi="Times New Roman" w:cs="Times New Roman"/>
          <w:b/>
          <w:sz w:val="16"/>
          <w:szCs w:val="16"/>
        </w:rPr>
        <w:sym w:font="Symbol" w:char="F0E3"/>
      </w:r>
      <w:r w:rsidRPr="00445E3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И.С. Иншаков, А.Ф. Рожков</w:t>
      </w:r>
      <w:r w:rsidRPr="00445E33">
        <w:rPr>
          <w:rFonts w:ascii="Times New Roman" w:hAnsi="Times New Roman" w:cs="Times New Roman"/>
          <w:b/>
          <w:sz w:val="16"/>
          <w:szCs w:val="16"/>
        </w:rPr>
        <w:t>, 2014</w:t>
      </w:r>
    </w:p>
    <w:p w:rsidR="00AA6504" w:rsidRPr="00751B9C" w:rsidRDefault="00CE5860" w:rsidP="00CE586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808885" cy="1124032"/>
            <wp:effectExtent l="19050" t="0" r="0" b="0"/>
            <wp:docPr id="18" name="Рисунок 14" descr="DSCN2613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613мМ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051" cy="112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8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74863" cy="779891"/>
            <wp:effectExtent l="19050" t="0" r="0" b="0"/>
            <wp:docPr id="16" name="Рисунок 15" descr="СинЛаз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Лаз0001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44" cy="78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8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69933" cy="775947"/>
            <wp:effectExtent l="19050" t="0" r="1617" b="0"/>
            <wp:docPr id="19" name="Рисунок 16" descr="СинЛаз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Лаз0002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161" cy="77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65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69183" cy="775346"/>
            <wp:effectExtent l="19050" t="0" r="2367" b="0"/>
            <wp:docPr id="21" name="Рисунок 17" descr="СинЛаз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Лаз0003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361" cy="77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E33" w:rsidRPr="0040323D" w:rsidRDefault="005C1FAB" w:rsidP="00B67F39">
      <w:pPr>
        <w:spacing w:after="120"/>
        <w:ind w:left="39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 6</w:t>
      </w:r>
      <w:r w:rsidR="00362804" w:rsidRPr="0040323D">
        <w:rPr>
          <w:rFonts w:ascii="Times New Roman" w:hAnsi="Times New Roman" w:cs="Times New Roman"/>
          <w:sz w:val="18"/>
          <w:szCs w:val="18"/>
        </w:rPr>
        <w:t xml:space="preserve">. </w:t>
      </w:r>
      <w:r w:rsidRPr="0040323D">
        <w:rPr>
          <w:rFonts w:ascii="Times New Roman" w:hAnsi="Times New Roman" w:cs="Times New Roman"/>
          <w:sz w:val="18"/>
          <w:szCs w:val="18"/>
        </w:rPr>
        <w:t xml:space="preserve">Лазер </w:t>
      </w:r>
      <w:r w:rsidRPr="0040323D">
        <w:rPr>
          <w:rFonts w:ascii="Times New Roman" w:hAnsi="Times New Roman" w:cs="Times New Roman"/>
          <w:sz w:val="18"/>
          <w:szCs w:val="18"/>
          <w:lang w:val="en-US"/>
        </w:rPr>
        <w:t>LD</w:t>
      </w:r>
      <w:r w:rsidRPr="0040323D">
        <w:rPr>
          <w:rFonts w:ascii="Times New Roman" w:hAnsi="Times New Roman" w:cs="Times New Roman"/>
          <w:sz w:val="18"/>
          <w:szCs w:val="18"/>
        </w:rPr>
        <w:t>-445 1000</w:t>
      </w:r>
      <w:r w:rsidRPr="0040323D">
        <w:rPr>
          <w:rFonts w:ascii="Times New Roman" w:hAnsi="Times New Roman" w:cs="Times New Roman"/>
          <w:sz w:val="18"/>
          <w:szCs w:val="18"/>
          <w:lang w:val="en-US"/>
        </w:rPr>
        <w:t>MG</w:t>
      </w:r>
      <w:r w:rsidRPr="004032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п</w:t>
      </w:r>
      <w:r w:rsidR="00362804" w:rsidRPr="0040323D">
        <w:rPr>
          <w:rFonts w:ascii="Times New Roman" w:hAnsi="Times New Roman" w:cs="Times New Roman"/>
          <w:sz w:val="18"/>
          <w:szCs w:val="18"/>
        </w:rPr>
        <w:t xml:space="preserve">оследовательные фазы развития ударной волны. Скорость съёмки 40000 к/с, </w:t>
      </w:r>
      <w:r w:rsidR="00F54657" w:rsidRPr="0040323D">
        <w:rPr>
          <w:rFonts w:ascii="Times New Roman" w:hAnsi="Times New Roman" w:cs="Times New Roman"/>
          <w:sz w:val="18"/>
          <w:szCs w:val="18"/>
        </w:rPr>
        <w:t>экспозиция 2 мкс.</w:t>
      </w:r>
    </w:p>
    <w:p w:rsidR="00F54657" w:rsidRDefault="00F54657" w:rsidP="00B67F39">
      <w:pPr>
        <w:spacing w:after="120"/>
        <w:ind w:left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последнем варианте общую картину сильно портят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спеклы</w:t>
      </w:r>
      <w:proofErr w:type="spellEnd"/>
      <w:r>
        <w:rPr>
          <w:rFonts w:ascii="Times New Roman" w:hAnsi="Times New Roman" w:cs="Times New Roman"/>
          <w:sz w:val="20"/>
          <w:szCs w:val="20"/>
        </w:rPr>
        <w:t>, что естественно для лазерного источника.</w:t>
      </w:r>
    </w:p>
    <w:p w:rsidR="00F54657" w:rsidRDefault="00F54657" w:rsidP="00F54657">
      <w:pPr>
        <w:spacing w:after="120"/>
        <w:ind w:left="3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Выводы</w:t>
      </w:r>
    </w:p>
    <w:p w:rsidR="00F54657" w:rsidRPr="00FF2674" w:rsidRDefault="00F54657" w:rsidP="00FF2674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F2674">
        <w:rPr>
          <w:rFonts w:ascii="Times New Roman" w:hAnsi="Times New Roman" w:cs="Times New Roman"/>
          <w:sz w:val="20"/>
          <w:szCs w:val="20"/>
        </w:rPr>
        <w:t>Показано, что классические лампы накаливания обеспечи</w:t>
      </w:r>
      <w:r w:rsidR="00494817">
        <w:rPr>
          <w:rFonts w:ascii="Times New Roman" w:hAnsi="Times New Roman" w:cs="Times New Roman"/>
          <w:sz w:val="20"/>
          <w:szCs w:val="20"/>
        </w:rPr>
        <w:t>в</w:t>
      </w:r>
      <w:r w:rsidR="00086B79">
        <w:rPr>
          <w:rFonts w:ascii="Times New Roman" w:hAnsi="Times New Roman" w:cs="Times New Roman"/>
          <w:sz w:val="20"/>
          <w:szCs w:val="20"/>
        </w:rPr>
        <w:t>ают</w:t>
      </w:r>
      <w:r w:rsidRPr="00FF2674">
        <w:rPr>
          <w:rFonts w:ascii="Times New Roman" w:hAnsi="Times New Roman" w:cs="Times New Roman"/>
          <w:sz w:val="20"/>
          <w:szCs w:val="20"/>
        </w:rPr>
        <w:t xml:space="preserve"> регистрацию процессов с экспозицией до 2 мкс, что позволяет определить положение ударной волны при электрическом разряде.</w:t>
      </w:r>
    </w:p>
    <w:p w:rsidR="00F54657" w:rsidRPr="00FF2674" w:rsidRDefault="00F54657" w:rsidP="00FF2674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F2674">
        <w:rPr>
          <w:rFonts w:ascii="Times New Roman" w:hAnsi="Times New Roman" w:cs="Times New Roman"/>
          <w:sz w:val="20"/>
          <w:szCs w:val="20"/>
        </w:rPr>
        <w:t xml:space="preserve">Лазерные источники </w:t>
      </w:r>
      <w:r w:rsidR="00FF2674" w:rsidRPr="00FF2674">
        <w:rPr>
          <w:rFonts w:ascii="Times New Roman" w:hAnsi="Times New Roman" w:cs="Times New Roman"/>
          <w:sz w:val="20"/>
          <w:szCs w:val="20"/>
        </w:rPr>
        <w:t xml:space="preserve">также обеспечивают такую регистрацию, но с худшим качеством из-за наличия </w:t>
      </w:r>
      <w:proofErr w:type="spellStart"/>
      <w:r w:rsidR="00FF2674" w:rsidRPr="00FF2674">
        <w:rPr>
          <w:rFonts w:ascii="Times New Roman" w:hAnsi="Times New Roman" w:cs="Times New Roman"/>
          <w:sz w:val="20"/>
          <w:szCs w:val="20"/>
        </w:rPr>
        <w:t>спеклов</w:t>
      </w:r>
      <w:proofErr w:type="spellEnd"/>
      <w:r w:rsidR="00FF2674" w:rsidRPr="00FF2674">
        <w:rPr>
          <w:rFonts w:ascii="Times New Roman" w:hAnsi="Times New Roman" w:cs="Times New Roman"/>
          <w:sz w:val="20"/>
          <w:szCs w:val="20"/>
        </w:rPr>
        <w:t>.</w:t>
      </w:r>
    </w:p>
    <w:p w:rsidR="00FF2674" w:rsidRDefault="00FF2674" w:rsidP="00FF2674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F2674">
        <w:rPr>
          <w:rFonts w:ascii="Times New Roman" w:hAnsi="Times New Roman" w:cs="Times New Roman"/>
          <w:sz w:val="20"/>
          <w:szCs w:val="20"/>
        </w:rPr>
        <w:t>Светодиодные источники пока не могут обеспечить экспозицию процессов короче 50 мкс.</w:t>
      </w:r>
    </w:p>
    <w:p w:rsidR="00FF2674" w:rsidRPr="0046625B" w:rsidRDefault="0046625B" w:rsidP="00FF2674">
      <w:pPr>
        <w:spacing w:after="120"/>
        <w:ind w:left="397"/>
        <w:jc w:val="center"/>
        <w:rPr>
          <w:rFonts w:ascii="Times New Roman" w:hAnsi="Times New Roman" w:cs="Times New Roman"/>
          <w:caps/>
          <w:sz w:val="16"/>
          <w:szCs w:val="16"/>
        </w:rPr>
      </w:pPr>
      <w:r>
        <w:rPr>
          <w:rFonts w:ascii="Times New Roman" w:hAnsi="Times New Roman" w:cs="Times New Roman"/>
          <w:caps/>
          <w:sz w:val="16"/>
          <w:szCs w:val="16"/>
        </w:rPr>
        <w:t>СПИСОК ЛитературЫ</w:t>
      </w:r>
    </w:p>
    <w:p w:rsidR="00FF2674" w:rsidRPr="00BD5F1F" w:rsidRDefault="00BD5F1F" w:rsidP="00F54657">
      <w:pPr>
        <w:spacing w:after="120"/>
        <w:ind w:left="397"/>
        <w:rPr>
          <w:rFonts w:ascii="Times New Roman" w:hAnsi="Times New Roman" w:cs="Times New Roman"/>
          <w:sz w:val="16"/>
          <w:szCs w:val="16"/>
        </w:rPr>
      </w:pPr>
      <w:r w:rsidRPr="00BD5F1F">
        <w:rPr>
          <w:rFonts w:ascii="Times New Roman" w:hAnsi="Times New Roman" w:cs="Times New Roman"/>
          <w:b/>
          <w:sz w:val="16"/>
          <w:szCs w:val="16"/>
        </w:rPr>
        <w:t xml:space="preserve">1. </w:t>
      </w:r>
      <w:r w:rsidRPr="00BD5F1F">
        <w:rPr>
          <w:rFonts w:ascii="Times New Roman" w:hAnsi="Times New Roman" w:cs="Times New Roman"/>
          <w:b/>
          <w:sz w:val="16"/>
          <w:szCs w:val="16"/>
        </w:rPr>
        <w:tab/>
        <w:t xml:space="preserve">Герасимов С.И., </w:t>
      </w:r>
      <w:proofErr w:type="spellStart"/>
      <w:r w:rsidRPr="00BD5F1F">
        <w:rPr>
          <w:rFonts w:ascii="Times New Roman" w:hAnsi="Times New Roman" w:cs="Times New Roman"/>
          <w:b/>
          <w:sz w:val="16"/>
          <w:szCs w:val="16"/>
        </w:rPr>
        <w:t>Файков</w:t>
      </w:r>
      <w:proofErr w:type="spellEnd"/>
      <w:r w:rsidRPr="00BD5F1F">
        <w:rPr>
          <w:rFonts w:ascii="Times New Roman" w:hAnsi="Times New Roman" w:cs="Times New Roman"/>
          <w:b/>
          <w:sz w:val="16"/>
          <w:szCs w:val="16"/>
        </w:rPr>
        <w:t xml:space="preserve"> Ю.И.</w:t>
      </w:r>
      <w:r w:rsidRPr="00BD5F1F">
        <w:rPr>
          <w:rFonts w:ascii="Times New Roman" w:hAnsi="Times New Roman" w:cs="Times New Roman"/>
          <w:sz w:val="16"/>
          <w:szCs w:val="16"/>
        </w:rPr>
        <w:t xml:space="preserve">, Теневое фотографирование в расходящемся пучке света, </w:t>
      </w:r>
      <w:proofErr w:type="spellStart"/>
      <w:r w:rsidRPr="00BD5F1F">
        <w:rPr>
          <w:rFonts w:ascii="Times New Roman" w:hAnsi="Times New Roman" w:cs="Times New Roman"/>
          <w:sz w:val="16"/>
          <w:szCs w:val="16"/>
        </w:rPr>
        <w:t>Саров</w:t>
      </w:r>
      <w:proofErr w:type="spellEnd"/>
      <w:r w:rsidRPr="00BD5F1F">
        <w:rPr>
          <w:rFonts w:ascii="Times New Roman" w:hAnsi="Times New Roman" w:cs="Times New Roman"/>
          <w:sz w:val="16"/>
          <w:szCs w:val="16"/>
        </w:rPr>
        <w:t>, ФГУП «РФЦ-ВНИИЭФ», 2010</w:t>
      </w:r>
    </w:p>
    <w:p w:rsidR="00445E33" w:rsidRPr="00BD5F1F" w:rsidRDefault="00BD5F1F" w:rsidP="00E4624F">
      <w:pPr>
        <w:ind w:left="397"/>
        <w:jc w:val="both"/>
        <w:rPr>
          <w:rFonts w:ascii="Times New Roman" w:hAnsi="Times New Roman" w:cs="Times New Roman"/>
          <w:sz w:val="16"/>
          <w:szCs w:val="16"/>
        </w:rPr>
      </w:pPr>
      <w:r w:rsidRPr="00BD5F1F">
        <w:rPr>
          <w:rFonts w:ascii="Times New Roman" w:hAnsi="Times New Roman" w:cs="Times New Roman"/>
          <w:b/>
          <w:sz w:val="16"/>
          <w:szCs w:val="16"/>
        </w:rPr>
        <w:t xml:space="preserve">2. </w:t>
      </w:r>
      <w:r w:rsidRPr="00BD5F1F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BD5F1F">
        <w:rPr>
          <w:rFonts w:ascii="Times New Roman" w:hAnsi="Times New Roman" w:cs="Times New Roman"/>
          <w:b/>
          <w:sz w:val="16"/>
          <w:szCs w:val="16"/>
        </w:rPr>
        <w:t>Ильяшенко</w:t>
      </w:r>
      <w:proofErr w:type="spellEnd"/>
      <w:r w:rsidRPr="00BD5F1F">
        <w:rPr>
          <w:rFonts w:ascii="Times New Roman" w:hAnsi="Times New Roman" w:cs="Times New Roman"/>
          <w:b/>
          <w:sz w:val="16"/>
          <w:szCs w:val="16"/>
        </w:rPr>
        <w:t xml:space="preserve"> Л.А., Кулеш В.П., Рогожкин В.А., </w:t>
      </w:r>
      <w:proofErr w:type="spellStart"/>
      <w:r w:rsidRPr="00BD5F1F">
        <w:rPr>
          <w:rFonts w:ascii="Times New Roman" w:hAnsi="Times New Roman" w:cs="Times New Roman"/>
          <w:b/>
          <w:sz w:val="16"/>
          <w:szCs w:val="16"/>
        </w:rPr>
        <w:t>Шмырева</w:t>
      </w:r>
      <w:proofErr w:type="spellEnd"/>
      <w:r w:rsidRPr="00BD5F1F">
        <w:rPr>
          <w:rFonts w:ascii="Times New Roman" w:hAnsi="Times New Roman" w:cs="Times New Roman"/>
          <w:b/>
          <w:sz w:val="16"/>
          <w:szCs w:val="16"/>
        </w:rPr>
        <w:t> В.Н.</w:t>
      </w:r>
      <w:r w:rsidRPr="00BD5F1F">
        <w:rPr>
          <w:rFonts w:ascii="Times New Roman" w:hAnsi="Times New Roman" w:cs="Times New Roman"/>
          <w:sz w:val="16"/>
          <w:szCs w:val="16"/>
        </w:rPr>
        <w:t xml:space="preserve"> Визуализация течений газа в аэродинамических трубах с помощью растрового теневого метода.// Сб. Оптические методы исследования потоков. </w:t>
      </w:r>
      <w:r w:rsidRPr="00BD5F1F">
        <w:rPr>
          <w:rFonts w:ascii="Times New Roman" w:hAnsi="Times New Roman" w:cs="Times New Roman"/>
          <w:sz w:val="16"/>
          <w:szCs w:val="16"/>
        </w:rPr>
        <w:noBreakHyphen/>
        <w:t xml:space="preserve"> М.: МЭИ, 1991. </w:t>
      </w:r>
      <w:r w:rsidRPr="00BD5F1F">
        <w:rPr>
          <w:rFonts w:ascii="Times New Roman" w:hAnsi="Times New Roman" w:cs="Times New Roman"/>
          <w:sz w:val="16"/>
          <w:szCs w:val="16"/>
        </w:rPr>
        <w:noBreakHyphen/>
        <w:t xml:space="preserve"> С.103-104.</w:t>
      </w:r>
    </w:p>
    <w:p w:rsidR="00445E33" w:rsidRPr="00445E33" w:rsidRDefault="00445E33" w:rsidP="00445E33">
      <w:pPr>
        <w:rPr>
          <w:rFonts w:ascii="Times New Roman" w:hAnsi="Times New Roman" w:cs="Times New Roman"/>
          <w:sz w:val="16"/>
          <w:szCs w:val="16"/>
        </w:rPr>
      </w:pPr>
      <w:r w:rsidRPr="00445E33">
        <w:rPr>
          <w:rFonts w:ascii="Times New Roman" w:hAnsi="Times New Roman" w:cs="Times New Roman"/>
          <w:b/>
          <w:sz w:val="16"/>
          <w:szCs w:val="16"/>
        </w:rPr>
        <w:sym w:font="Symbol" w:char="F0E3"/>
      </w:r>
      <w:r w:rsidRPr="00445E33">
        <w:rPr>
          <w:rFonts w:ascii="Times New Roman" w:hAnsi="Times New Roman" w:cs="Times New Roman"/>
          <w:sz w:val="16"/>
          <w:szCs w:val="16"/>
        </w:rPr>
        <w:t xml:space="preserve"> </w:t>
      </w:r>
      <w:r w:rsidR="00B67F39">
        <w:rPr>
          <w:rFonts w:ascii="Times New Roman" w:hAnsi="Times New Roman" w:cs="Times New Roman"/>
          <w:b/>
          <w:sz w:val="16"/>
          <w:szCs w:val="16"/>
        </w:rPr>
        <w:t>И.С. Иншаков, А.Ф. Рожков</w:t>
      </w:r>
      <w:r w:rsidRPr="00445E33">
        <w:rPr>
          <w:rFonts w:ascii="Times New Roman" w:hAnsi="Times New Roman" w:cs="Times New Roman"/>
          <w:b/>
          <w:sz w:val="16"/>
          <w:szCs w:val="16"/>
        </w:rPr>
        <w:t>, 2014</w:t>
      </w:r>
    </w:p>
    <w:sectPr w:rsidR="00445E33" w:rsidRPr="00445E33" w:rsidSect="00445E3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835" w:right="2835" w:bottom="4536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1F" w:rsidRDefault="0080181F" w:rsidP="0080181F">
      <w:pPr>
        <w:spacing w:after="0" w:line="240" w:lineRule="auto"/>
      </w:pPr>
      <w:r>
        <w:separator/>
      </w:r>
    </w:p>
  </w:endnote>
  <w:endnote w:type="continuationSeparator" w:id="1">
    <w:p w:rsidR="0080181F" w:rsidRDefault="0080181F" w:rsidP="0080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1F" w:rsidRDefault="008018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4733"/>
    </w:sdtPr>
    <w:sdtContent>
      <w:p w:rsidR="0080181F" w:rsidRDefault="00BA53A4">
        <w:pPr>
          <w:pStyle w:val="a8"/>
        </w:pPr>
        <w:fldSimple w:instr=" PAGE   \* MERGEFORMAT ">
          <w:r w:rsidR="0046625B">
            <w:rPr>
              <w:noProof/>
            </w:rPr>
            <w:t>4</w:t>
          </w:r>
        </w:fldSimple>
      </w:p>
    </w:sdtContent>
  </w:sdt>
  <w:p w:rsidR="0080181F" w:rsidRDefault="008018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1F" w:rsidRDefault="008018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1F" w:rsidRDefault="0080181F" w:rsidP="0080181F">
      <w:pPr>
        <w:spacing w:after="0" w:line="240" w:lineRule="auto"/>
      </w:pPr>
      <w:r>
        <w:separator/>
      </w:r>
    </w:p>
  </w:footnote>
  <w:footnote w:type="continuationSeparator" w:id="1">
    <w:p w:rsidR="0080181F" w:rsidRDefault="0080181F" w:rsidP="0080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1F" w:rsidRDefault="008018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1F" w:rsidRPr="0080181F" w:rsidRDefault="0080181F" w:rsidP="0080181F">
    <w:pPr>
      <w:pStyle w:val="a6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1F" w:rsidRDefault="008018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7C4F"/>
    <w:multiLevelType w:val="hybridMultilevel"/>
    <w:tmpl w:val="A29852F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232"/>
    <w:rsid w:val="00017195"/>
    <w:rsid w:val="00086B79"/>
    <w:rsid w:val="00136217"/>
    <w:rsid w:val="00265E12"/>
    <w:rsid w:val="00313D6C"/>
    <w:rsid w:val="00355403"/>
    <w:rsid w:val="00362804"/>
    <w:rsid w:val="003A74D6"/>
    <w:rsid w:val="003C79C0"/>
    <w:rsid w:val="003E3305"/>
    <w:rsid w:val="0040323D"/>
    <w:rsid w:val="00445E33"/>
    <w:rsid w:val="0046625B"/>
    <w:rsid w:val="00494817"/>
    <w:rsid w:val="005C1FAB"/>
    <w:rsid w:val="005D237D"/>
    <w:rsid w:val="005F5919"/>
    <w:rsid w:val="00751B9C"/>
    <w:rsid w:val="007D1589"/>
    <w:rsid w:val="0080181F"/>
    <w:rsid w:val="0083355F"/>
    <w:rsid w:val="00843839"/>
    <w:rsid w:val="0094120E"/>
    <w:rsid w:val="00A668C6"/>
    <w:rsid w:val="00AA6504"/>
    <w:rsid w:val="00AA79CC"/>
    <w:rsid w:val="00B326EA"/>
    <w:rsid w:val="00B67F39"/>
    <w:rsid w:val="00B74ED2"/>
    <w:rsid w:val="00BA53A4"/>
    <w:rsid w:val="00BD5F1F"/>
    <w:rsid w:val="00BE17AC"/>
    <w:rsid w:val="00C850EA"/>
    <w:rsid w:val="00CA4909"/>
    <w:rsid w:val="00CE5860"/>
    <w:rsid w:val="00D129A2"/>
    <w:rsid w:val="00DB093B"/>
    <w:rsid w:val="00DD598D"/>
    <w:rsid w:val="00E3018E"/>
    <w:rsid w:val="00E4624F"/>
    <w:rsid w:val="00E82326"/>
    <w:rsid w:val="00F458A3"/>
    <w:rsid w:val="00F54657"/>
    <w:rsid w:val="00F82232"/>
    <w:rsid w:val="00FD0931"/>
    <w:rsid w:val="00F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0">
    <w:name w:val="Текст-00"/>
    <w:basedOn w:val="a"/>
    <w:qFormat/>
    <w:rsid w:val="00751B9C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8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67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0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181F"/>
  </w:style>
  <w:style w:type="paragraph" w:styleId="a8">
    <w:name w:val="footer"/>
    <w:basedOn w:val="a"/>
    <w:link w:val="a9"/>
    <w:uiPriority w:val="99"/>
    <w:unhideWhenUsed/>
    <w:rsid w:val="0080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F968-0B49-497D-9B62-13097D01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Sergin55</cp:lastModifiedBy>
  <cp:revision>3</cp:revision>
  <dcterms:created xsi:type="dcterms:W3CDTF">2014-02-22T17:03:00Z</dcterms:created>
  <dcterms:modified xsi:type="dcterms:W3CDTF">2014-02-22T17:06:00Z</dcterms:modified>
</cp:coreProperties>
</file>